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083"/>
        <w:gridCol w:w="1175"/>
        <w:gridCol w:w="1170"/>
        <w:gridCol w:w="973"/>
        <w:gridCol w:w="1174"/>
        <w:gridCol w:w="1170"/>
        <w:gridCol w:w="982"/>
        <w:gridCol w:w="1170"/>
        <w:gridCol w:w="1170"/>
        <w:gridCol w:w="982"/>
        <w:gridCol w:w="1103"/>
        <w:gridCol w:w="1103"/>
        <w:gridCol w:w="956"/>
      </w:tblGrid>
      <w:tr w:rsidR="0065427A" w:rsidRPr="00D77531" w:rsidTr="00E6523D">
        <w:tc>
          <w:tcPr>
            <w:tcW w:w="2120" w:type="dxa"/>
            <w:vMerge w:val="restart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96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391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19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5427A" w:rsidRPr="00D77531" w:rsidTr="0065427A">
        <w:tc>
          <w:tcPr>
            <w:tcW w:w="2120" w:type="dxa"/>
            <w:vMerge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92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6" w:type="dxa"/>
          </w:tcPr>
          <w:p w:rsidR="0065427A" w:rsidRPr="0065427A" w:rsidRDefault="0065427A" w:rsidP="0002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02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97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2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07" w:type="dxa"/>
          </w:tcPr>
          <w:p w:rsidR="0065427A" w:rsidRPr="0065427A" w:rsidRDefault="0065427A" w:rsidP="008C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8C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92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92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07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2" w:type="dxa"/>
          </w:tcPr>
          <w:p w:rsidR="0065427A" w:rsidRDefault="00A6031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A86E1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65427A" w:rsidRPr="004F59B7" w:rsidRDefault="0065427A" w:rsidP="00D7753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12CC" w:rsidRPr="000C4D45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216CC" w:rsidRPr="000C4D45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</w:tcPr>
          <w:p w:rsidR="0065427A" w:rsidRPr="000C4D45" w:rsidRDefault="0065427A" w:rsidP="000C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0C4D45" w:rsidRDefault="0065427A" w:rsidP="000C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0C4D45" w:rsidRDefault="0065427A" w:rsidP="000C4D45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65427A" w:rsidRPr="004F59B7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переадресованных обращений в форме электронного документа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обращений в форме электронного документа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92" w:type="dxa"/>
          </w:tcPr>
          <w:p w:rsidR="0065427A" w:rsidRDefault="0065427A" w:rsidP="008E5076">
            <w:r>
              <w:t>288</w:t>
            </w:r>
          </w:p>
        </w:tc>
        <w:tc>
          <w:tcPr>
            <w:tcW w:w="1007" w:type="dxa"/>
          </w:tcPr>
          <w:p w:rsidR="0065427A" w:rsidRDefault="0065427A" w:rsidP="008E5076">
            <w:r>
              <w:t>716</w:t>
            </w:r>
          </w:p>
        </w:tc>
        <w:tc>
          <w:tcPr>
            <w:tcW w:w="1192" w:type="dxa"/>
          </w:tcPr>
          <w:p w:rsidR="0065427A" w:rsidRDefault="0065427A" w:rsidP="008E5076">
            <w:r>
              <w:t>361</w:t>
            </w:r>
          </w:p>
        </w:tc>
        <w:tc>
          <w:tcPr>
            <w:tcW w:w="1192" w:type="dxa"/>
          </w:tcPr>
          <w:p w:rsidR="0065427A" w:rsidRPr="00454D02" w:rsidRDefault="00D216CC" w:rsidP="008E5076">
            <w:r>
              <w:t>750</w:t>
            </w:r>
          </w:p>
        </w:tc>
        <w:tc>
          <w:tcPr>
            <w:tcW w:w="1007" w:type="dxa"/>
          </w:tcPr>
          <w:p w:rsidR="0065427A" w:rsidRPr="00454D02" w:rsidRDefault="00D216CC" w:rsidP="008E5076">
            <w:r>
              <w:t>1111</w:t>
            </w:r>
          </w:p>
        </w:tc>
        <w:tc>
          <w:tcPr>
            <w:tcW w:w="973" w:type="dxa"/>
          </w:tcPr>
          <w:p w:rsidR="0065427A" w:rsidRPr="00454D02" w:rsidRDefault="0065427A" w:rsidP="008E5076"/>
        </w:tc>
        <w:tc>
          <w:tcPr>
            <w:tcW w:w="973" w:type="dxa"/>
          </w:tcPr>
          <w:p w:rsidR="0065427A" w:rsidRPr="00454D02" w:rsidRDefault="0065427A" w:rsidP="008E5076"/>
        </w:tc>
        <w:tc>
          <w:tcPr>
            <w:tcW w:w="973" w:type="dxa"/>
          </w:tcPr>
          <w:p w:rsidR="0065427A" w:rsidRPr="00454D02" w:rsidRDefault="0065427A" w:rsidP="008E5076"/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65427A" w:rsidRPr="00A26BAD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996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92" w:type="dxa"/>
          </w:tcPr>
          <w:p w:rsidR="0065427A" w:rsidRPr="00454D02" w:rsidRDefault="0065427A" w:rsidP="008E5076">
            <w:r>
              <w:t>51/56</w:t>
            </w:r>
          </w:p>
        </w:tc>
        <w:tc>
          <w:tcPr>
            <w:tcW w:w="1007" w:type="dxa"/>
          </w:tcPr>
          <w:p w:rsidR="0065427A" w:rsidRDefault="0065427A" w:rsidP="008E5076">
            <w:r>
              <w:t>55/62</w:t>
            </w:r>
          </w:p>
        </w:tc>
        <w:tc>
          <w:tcPr>
            <w:tcW w:w="1192" w:type="dxa"/>
          </w:tcPr>
          <w:p w:rsidR="0065427A" w:rsidRPr="00454D02" w:rsidRDefault="0065427A" w:rsidP="008E5076">
            <w:r>
              <w:t>47/47</w:t>
            </w:r>
          </w:p>
        </w:tc>
        <w:tc>
          <w:tcPr>
            <w:tcW w:w="1192" w:type="dxa"/>
          </w:tcPr>
          <w:p w:rsidR="0065427A" w:rsidRPr="00454D02" w:rsidRDefault="004C71E5" w:rsidP="008E5076">
            <w:r>
              <w:t>10/10</w:t>
            </w:r>
          </w:p>
        </w:tc>
        <w:tc>
          <w:tcPr>
            <w:tcW w:w="1007" w:type="dxa"/>
          </w:tcPr>
          <w:p w:rsidR="0065427A" w:rsidRPr="00454D02" w:rsidRDefault="004C71E5" w:rsidP="008E5076">
            <w:r>
              <w:t>57/57</w:t>
            </w:r>
          </w:p>
        </w:tc>
        <w:tc>
          <w:tcPr>
            <w:tcW w:w="973" w:type="dxa"/>
          </w:tcPr>
          <w:p w:rsidR="0065427A" w:rsidRPr="00454D02" w:rsidRDefault="0065427A" w:rsidP="008E5076"/>
        </w:tc>
        <w:tc>
          <w:tcPr>
            <w:tcW w:w="973" w:type="dxa"/>
          </w:tcPr>
          <w:p w:rsidR="0065427A" w:rsidRPr="00454D02" w:rsidRDefault="0065427A" w:rsidP="008E5076"/>
        </w:tc>
        <w:tc>
          <w:tcPr>
            <w:tcW w:w="973" w:type="dxa"/>
          </w:tcPr>
          <w:p w:rsidR="0065427A" w:rsidRPr="00454D02" w:rsidRDefault="0065427A" w:rsidP="008E5076"/>
        </w:tc>
      </w:tr>
      <w:tr w:rsidR="0065427A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</w:p>
          <w:p w:rsidR="0065427A" w:rsidRPr="002E736F" w:rsidRDefault="0065427A" w:rsidP="002E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2BFA" w:rsidRDefault="00DA2BF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4F21" w:rsidRDefault="005C4F21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5C4F21" w:rsidRDefault="005C4F21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4F21" w:rsidRDefault="005C4F21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65427A" w:rsidRDefault="0065427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6739A7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Pr="003C36F1" w:rsidRDefault="005C4F21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Pr="003C36F1" w:rsidRDefault="0065427A" w:rsidP="003C3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3C36F1" w:rsidRDefault="0065427A" w:rsidP="003C3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3C36F1" w:rsidRDefault="0065427A" w:rsidP="003C36F1">
            <w:pPr>
              <w:rPr>
                <w:rFonts w:ascii="Times New Roman" w:hAnsi="Times New Roman" w:cs="Times New Roman"/>
              </w:rPr>
            </w:pPr>
          </w:p>
        </w:tc>
      </w:tr>
      <w:tr w:rsidR="0065427A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 xml:space="preserve">Принятые </w:t>
            </w:r>
            <w:r w:rsidRPr="00D77531">
              <w:rPr>
                <w:rFonts w:ascii="Times New Roman" w:hAnsi="Times New Roman" w:cs="Times New Roman"/>
              </w:rPr>
              <w:lastRenderedPageBreak/>
              <w:t>нормативно правовые и иные акты (при наличии)</w:t>
            </w:r>
          </w:p>
        </w:tc>
        <w:tc>
          <w:tcPr>
            <w:tcW w:w="1197" w:type="dxa"/>
          </w:tcPr>
          <w:p w:rsidR="0065427A" w:rsidRPr="002A29AF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92" w:type="dxa"/>
          </w:tcPr>
          <w:p w:rsidR="0065427A" w:rsidRPr="002A29AF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</w:tcPr>
          <w:p w:rsidR="0065427A" w:rsidRPr="008C0A4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7" w:type="dxa"/>
          </w:tcPr>
          <w:p w:rsidR="0065427A" w:rsidRPr="008C0A4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0A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7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4E12CC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7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F4DBF" w:rsidRDefault="001F4DBF" w:rsidP="00E4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>Казани осуществляется в соответствии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33767">
        <w:rPr>
          <w:rFonts w:ascii="Times New Roman" w:hAnsi="Times New Roman" w:cs="Times New Roman"/>
          <w:sz w:val="24"/>
          <w:szCs w:val="24"/>
        </w:rPr>
        <w:t>236-62-62 ежедневно с 8:00 до 18:00 кроме выходных.</w:t>
      </w:r>
    </w:p>
    <w:p w:rsidR="007E4007" w:rsidRDefault="007E4007" w:rsidP="000337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007">
        <w:rPr>
          <w:rFonts w:ascii="Times New Roman" w:hAnsi="Times New Roman" w:cs="Times New Roman"/>
          <w:sz w:val="24"/>
          <w:szCs w:val="24"/>
        </w:rPr>
        <w:t xml:space="preserve">С учетом санитарно-эпидемиологической обстановки и особенностей распространения новой </w:t>
      </w:r>
      <w:proofErr w:type="spellStart"/>
      <w:r w:rsidRPr="007E40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4007">
        <w:rPr>
          <w:rFonts w:ascii="Times New Roman" w:hAnsi="Times New Roman" w:cs="Times New Roman"/>
          <w:sz w:val="24"/>
          <w:szCs w:val="24"/>
        </w:rPr>
        <w:t xml:space="preserve"> инфекции и в соответствии с постановлением Кабинета Министров Республики Татарстан от 19.03.2020 №208 «О мерах по предотвращению распространения в Республике Татарстан новой </w:t>
      </w:r>
      <w:proofErr w:type="spellStart"/>
      <w:r w:rsidRPr="007E40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4007">
        <w:rPr>
          <w:rFonts w:ascii="Times New Roman" w:hAnsi="Times New Roman" w:cs="Times New Roman"/>
          <w:sz w:val="24"/>
          <w:szCs w:val="24"/>
        </w:rPr>
        <w:t xml:space="preserve"> инфекции» и постановлением Исполнительного комитета муниципального образования г.Казани от 12.05.2020 №1330 «Об особенностях приема граждан в Исполнительном комитете г.Казани в период угрозы распространения новой </w:t>
      </w:r>
      <w:proofErr w:type="spellStart"/>
      <w:r w:rsidRPr="007E40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4007">
        <w:rPr>
          <w:rFonts w:ascii="Times New Roman" w:hAnsi="Times New Roman" w:cs="Times New Roman"/>
          <w:sz w:val="24"/>
          <w:szCs w:val="24"/>
        </w:rPr>
        <w:t xml:space="preserve"> инфекции (COVID-19)» </w:t>
      </w:r>
      <w:r>
        <w:rPr>
          <w:rFonts w:ascii="Times New Roman" w:hAnsi="Times New Roman" w:cs="Times New Roman"/>
          <w:sz w:val="24"/>
          <w:szCs w:val="24"/>
        </w:rPr>
        <w:t xml:space="preserve">прием граждан </w:t>
      </w:r>
      <w:r w:rsidR="004A12CA">
        <w:rPr>
          <w:rFonts w:ascii="Times New Roman" w:hAnsi="Times New Roman" w:cs="Times New Roman"/>
          <w:sz w:val="24"/>
          <w:szCs w:val="24"/>
        </w:rPr>
        <w:t xml:space="preserve">в 2021 </w:t>
      </w:r>
      <w:r w:rsidR="00CA1946">
        <w:rPr>
          <w:rFonts w:ascii="Times New Roman" w:hAnsi="Times New Roman" w:cs="Times New Roman"/>
          <w:sz w:val="24"/>
          <w:szCs w:val="24"/>
        </w:rPr>
        <w:t>год</w:t>
      </w:r>
      <w:r w:rsidR="002B4D74">
        <w:rPr>
          <w:rFonts w:ascii="Times New Roman" w:hAnsi="Times New Roman" w:cs="Times New Roman"/>
          <w:sz w:val="24"/>
          <w:szCs w:val="24"/>
        </w:rPr>
        <w:t>у</w:t>
      </w:r>
      <w:r w:rsidR="00CA1946">
        <w:rPr>
          <w:rFonts w:ascii="Times New Roman" w:hAnsi="Times New Roman" w:cs="Times New Roman"/>
          <w:sz w:val="24"/>
          <w:szCs w:val="24"/>
        </w:rPr>
        <w:t xml:space="preserve"> в Управлении </w:t>
      </w:r>
      <w:r>
        <w:rPr>
          <w:rFonts w:ascii="Times New Roman" w:hAnsi="Times New Roman" w:cs="Times New Roman"/>
          <w:sz w:val="24"/>
          <w:szCs w:val="24"/>
        </w:rPr>
        <w:t>осуществлялся</w:t>
      </w:r>
      <w:r w:rsidR="004437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984">
        <w:rPr>
          <w:rFonts w:ascii="Times New Roman" w:hAnsi="Times New Roman" w:cs="Times New Roman"/>
          <w:sz w:val="24"/>
          <w:szCs w:val="24"/>
        </w:rPr>
        <w:t>в том числе</w:t>
      </w:r>
      <w:r w:rsidR="0044371E">
        <w:rPr>
          <w:rFonts w:ascii="Times New Roman" w:hAnsi="Times New Roman" w:cs="Times New Roman"/>
          <w:sz w:val="24"/>
          <w:szCs w:val="24"/>
        </w:rPr>
        <w:t>,</w:t>
      </w:r>
      <w:r w:rsidR="00AD1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режиме удаленного доступа (телефонная связь и электронная почта)</w:t>
      </w:r>
      <w:r w:rsidRPr="007E4007">
        <w:rPr>
          <w:rFonts w:ascii="Times New Roman" w:hAnsi="Times New Roman" w:cs="Times New Roman"/>
          <w:sz w:val="24"/>
          <w:szCs w:val="24"/>
        </w:rPr>
        <w:t>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8E50DF" w:rsidRDefault="008E50DF" w:rsidP="008E5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поступившим обращениям и вопросам, озвученным на приеме, подготовлены ответы и даны устные </w:t>
      </w:r>
      <w:r w:rsidR="001F471D">
        <w:rPr>
          <w:rFonts w:ascii="Times New Roman" w:hAnsi="Times New Roman" w:cs="Times New Roman"/>
          <w:sz w:val="24"/>
          <w:szCs w:val="24"/>
        </w:rPr>
        <w:t xml:space="preserve">или письменные </w:t>
      </w:r>
      <w:r>
        <w:rPr>
          <w:rFonts w:ascii="Times New Roman" w:hAnsi="Times New Roman" w:cs="Times New Roman"/>
          <w:sz w:val="24"/>
          <w:szCs w:val="24"/>
        </w:rPr>
        <w:t xml:space="preserve">разъяснения. </w:t>
      </w:r>
    </w:p>
    <w:p w:rsidR="00920E0F" w:rsidRPr="00E42820" w:rsidRDefault="00D4205B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A12CA">
        <w:rPr>
          <w:rFonts w:ascii="Times New Roman" w:hAnsi="Times New Roman" w:cs="Times New Roman"/>
          <w:sz w:val="24"/>
          <w:szCs w:val="24"/>
        </w:rPr>
        <w:t>2021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2B4D74">
        <w:rPr>
          <w:rFonts w:ascii="Times New Roman" w:hAnsi="Times New Roman" w:cs="Times New Roman"/>
          <w:sz w:val="24"/>
          <w:szCs w:val="24"/>
        </w:rPr>
        <w:t>у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  <w:bookmarkStart w:id="0" w:name="_GoBack"/>
      <w:bookmarkEnd w:id="0"/>
    </w:p>
    <w:sectPr w:rsidR="00920E0F" w:rsidRPr="00E42820" w:rsidSect="008E5076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25BE"/>
    <w:rsid w:val="000241BA"/>
    <w:rsid w:val="00033767"/>
    <w:rsid w:val="000746F5"/>
    <w:rsid w:val="000903D4"/>
    <w:rsid w:val="000A2760"/>
    <w:rsid w:val="000C0DD3"/>
    <w:rsid w:val="000C4D45"/>
    <w:rsid w:val="00115516"/>
    <w:rsid w:val="00125BFE"/>
    <w:rsid w:val="00151B1C"/>
    <w:rsid w:val="00161A5D"/>
    <w:rsid w:val="00163B72"/>
    <w:rsid w:val="001C438D"/>
    <w:rsid w:val="001F471D"/>
    <w:rsid w:val="001F4DBF"/>
    <w:rsid w:val="001F7DAC"/>
    <w:rsid w:val="00205163"/>
    <w:rsid w:val="0026679B"/>
    <w:rsid w:val="002A29AF"/>
    <w:rsid w:val="002B4D74"/>
    <w:rsid w:val="002C5645"/>
    <w:rsid w:val="002E5A6D"/>
    <w:rsid w:val="002E736F"/>
    <w:rsid w:val="00304822"/>
    <w:rsid w:val="00312260"/>
    <w:rsid w:val="00350650"/>
    <w:rsid w:val="003B18E9"/>
    <w:rsid w:val="003C36F1"/>
    <w:rsid w:val="004067C1"/>
    <w:rsid w:val="00421705"/>
    <w:rsid w:val="0044371E"/>
    <w:rsid w:val="004546E1"/>
    <w:rsid w:val="004A12CA"/>
    <w:rsid w:val="004C24D4"/>
    <w:rsid w:val="004C71E5"/>
    <w:rsid w:val="004E12CC"/>
    <w:rsid w:val="004F59B7"/>
    <w:rsid w:val="00502A55"/>
    <w:rsid w:val="00546CE2"/>
    <w:rsid w:val="00550FA4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F03F9"/>
    <w:rsid w:val="00745332"/>
    <w:rsid w:val="00766838"/>
    <w:rsid w:val="007E4007"/>
    <w:rsid w:val="007F3157"/>
    <w:rsid w:val="00815AD7"/>
    <w:rsid w:val="00817A6E"/>
    <w:rsid w:val="008B3AFB"/>
    <w:rsid w:val="008C0A4A"/>
    <w:rsid w:val="008D5007"/>
    <w:rsid w:val="008E5076"/>
    <w:rsid w:val="008E50DF"/>
    <w:rsid w:val="00920E0F"/>
    <w:rsid w:val="009342D2"/>
    <w:rsid w:val="00937EB9"/>
    <w:rsid w:val="00990643"/>
    <w:rsid w:val="009A60F6"/>
    <w:rsid w:val="009B6C60"/>
    <w:rsid w:val="009D26B3"/>
    <w:rsid w:val="00A11C42"/>
    <w:rsid w:val="00A26BAD"/>
    <w:rsid w:val="00A552DE"/>
    <w:rsid w:val="00A55808"/>
    <w:rsid w:val="00A60311"/>
    <w:rsid w:val="00A67AED"/>
    <w:rsid w:val="00A816A1"/>
    <w:rsid w:val="00A86E11"/>
    <w:rsid w:val="00A9448F"/>
    <w:rsid w:val="00AD1984"/>
    <w:rsid w:val="00B22E44"/>
    <w:rsid w:val="00B93E1E"/>
    <w:rsid w:val="00BA5DB2"/>
    <w:rsid w:val="00BB4A05"/>
    <w:rsid w:val="00BD30C1"/>
    <w:rsid w:val="00C21FDD"/>
    <w:rsid w:val="00C543B9"/>
    <w:rsid w:val="00CA1946"/>
    <w:rsid w:val="00CA650B"/>
    <w:rsid w:val="00CC3865"/>
    <w:rsid w:val="00D216CC"/>
    <w:rsid w:val="00D22AEB"/>
    <w:rsid w:val="00D2400A"/>
    <w:rsid w:val="00D4205B"/>
    <w:rsid w:val="00D644F5"/>
    <w:rsid w:val="00D75CFD"/>
    <w:rsid w:val="00D77531"/>
    <w:rsid w:val="00DA2BFA"/>
    <w:rsid w:val="00E42820"/>
    <w:rsid w:val="00E441AB"/>
    <w:rsid w:val="00E66E96"/>
    <w:rsid w:val="00EC7156"/>
    <w:rsid w:val="00ED0C5B"/>
    <w:rsid w:val="00ED1FF4"/>
    <w:rsid w:val="00EE3BF2"/>
    <w:rsid w:val="00F03684"/>
    <w:rsid w:val="00F0610B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F54F"/>
  <w15:docId w15:val="{362A2987-4021-49F9-9EB6-AB8330A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COUNTRik7</cp:lastModifiedBy>
  <cp:revision>3</cp:revision>
  <cp:lastPrinted>2021-07-09T10:59:00Z</cp:lastPrinted>
  <dcterms:created xsi:type="dcterms:W3CDTF">2022-01-13T14:19:00Z</dcterms:created>
  <dcterms:modified xsi:type="dcterms:W3CDTF">2022-01-13T14:38:00Z</dcterms:modified>
</cp:coreProperties>
</file>