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B8" w:rsidRDefault="002721B8" w:rsidP="002721B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Отказ от туристической путевки</w:t>
      </w:r>
    </w:p>
    <w:p w:rsidR="00555992" w:rsidRPr="00555992" w:rsidRDefault="00555992" w:rsidP="00B344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Каждый </w:t>
      </w:r>
      <w:proofErr w:type="gramStart"/>
      <w:r>
        <w:rPr>
          <w:sz w:val="28"/>
          <w:szCs w:val="28"/>
          <w:shd w:val="clear" w:color="auto" w:fill="FFFFFF"/>
        </w:rPr>
        <w:t>потребитель</w:t>
      </w:r>
      <w:proofErr w:type="gramEnd"/>
      <w:r w:rsidRPr="00555992">
        <w:rPr>
          <w:sz w:val="28"/>
          <w:szCs w:val="28"/>
          <w:shd w:val="clear" w:color="auto" w:fill="FFFFFF"/>
        </w:rPr>
        <w:t xml:space="preserve"> заплативший туристическому агентству за поездку, может в любой момент отказаться от путевки и вернуть за нее деньги.</w:t>
      </w:r>
    </w:p>
    <w:p w:rsidR="0073619A" w:rsidRPr="0073619A" w:rsidRDefault="00555992" w:rsidP="00B344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73619A" w:rsidRPr="005559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ричиной для разрыва договоренностей с туристическим агентством может послужить только весомое изменение жизненных обстоятельств:</w:t>
      </w:r>
    </w:p>
    <w:p w:rsidR="0073619A" w:rsidRPr="0073619A" w:rsidRDefault="0073619A" w:rsidP="00B34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1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снижение качества условий страны, в которую планировалось поехать. Например, нестабильная политическая обстановка или же военное положение;</w:t>
      </w:r>
    </w:p>
    <w:p w:rsidR="0073619A" w:rsidRPr="0073619A" w:rsidRDefault="0073619A" w:rsidP="00B34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1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дат путешествия;</w:t>
      </w:r>
    </w:p>
    <w:p w:rsidR="0073619A" w:rsidRPr="0073619A" w:rsidRDefault="0073619A" w:rsidP="00B34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1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Резкий скачок валютного курса, в результате которого туристический тариф значительно вырос;</w:t>
      </w:r>
    </w:p>
    <w:p w:rsidR="00EF32C8" w:rsidRPr="00B34421" w:rsidRDefault="0073619A" w:rsidP="00B3442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 не может поехать по </w:t>
      </w:r>
      <w:r w:rsidR="006D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независящим от него </w:t>
      </w:r>
      <w:r w:rsidRPr="00B3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 (болезнь, отказ в визе, запрет на выезд из страны и т.д.).</w:t>
      </w:r>
      <w:r w:rsidR="00EF32C8" w:rsidRPr="00B34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2C8" w:rsidRPr="00555992" w:rsidRDefault="00EF32C8" w:rsidP="0081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6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подкрепить причины обращения на получение денег документально — выписку из больницы, письменный отказ в визе и т.п.</w:t>
      </w:r>
      <w:r w:rsidR="008139CB" w:rsidRPr="0081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10 </w:t>
      </w:r>
      <w:r w:rsidR="008139CB" w:rsidRPr="00813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24 ноября 1996 г. N 132-ФЗ "Об основах </w:t>
      </w:r>
      <w:r w:rsidR="008139CB" w:rsidRPr="00555992">
        <w:rPr>
          <w:rFonts w:ascii="Times New Roman" w:hAnsi="Times New Roman" w:cs="Times New Roman"/>
          <w:sz w:val="28"/>
          <w:szCs w:val="28"/>
          <w:shd w:val="clear" w:color="auto" w:fill="FFFFFF"/>
        </w:rPr>
        <w:t>туристской деятельности в Российской Федерации")</w:t>
      </w:r>
    </w:p>
    <w:p w:rsidR="00555992" w:rsidRPr="00555992" w:rsidRDefault="00555992" w:rsidP="008139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Туроператор должен возвратить потребителю деньги за путевку за вычетом фактически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несенных расходов. Эти расходы - </w:t>
      </w:r>
      <w:r w:rsidRPr="00555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деньги, которые туроператор получил от клиента и успел потратить на бронирование и покупку тех или иных услуг.</w:t>
      </w:r>
    </w:p>
    <w:p w:rsidR="00B34421" w:rsidRPr="008139CB" w:rsidRDefault="00EF32C8" w:rsidP="00B34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5992">
        <w:rPr>
          <w:rFonts w:ascii="Times New Roman" w:hAnsi="Times New Roman" w:cs="Times New Roman"/>
          <w:sz w:val="28"/>
          <w:szCs w:val="28"/>
        </w:rPr>
        <w:t xml:space="preserve">В статье 32 </w:t>
      </w:r>
      <w:r w:rsidRPr="00555992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РФ от 7 февраля 1992 г. N 2300-I "О защите прав потребителей</w:t>
      </w:r>
      <w:proofErr w:type="gramStart"/>
      <w:r w:rsidRPr="00555992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55599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555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– </w:t>
      </w:r>
      <w:proofErr w:type="spellStart"/>
      <w:r w:rsidR="00555992">
        <w:rPr>
          <w:rFonts w:ascii="Times New Roman" w:hAnsi="Times New Roman" w:cs="Times New Roman"/>
          <w:sz w:val="28"/>
          <w:szCs w:val="28"/>
          <w:shd w:val="clear" w:color="auto" w:fill="FFFFFF"/>
        </w:rPr>
        <w:t>ЗоЗПП</w:t>
      </w:r>
      <w:proofErr w:type="spellEnd"/>
      <w:r w:rsidR="0055599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555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Потребитель вправе отказаться от исполнения договора о выполнении работ (оказании услуг) в любое время при условии оплаты исполнителю фактически</w:t>
      </w:r>
      <w:r w:rsidRPr="00813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понесенных им расходов, связанных с исполнением обязательств по данному договору.</w:t>
      </w:r>
    </w:p>
    <w:p w:rsidR="0073619A" w:rsidRPr="000F68FE" w:rsidRDefault="0073619A" w:rsidP="00B34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9CB">
        <w:rPr>
          <w:rFonts w:ascii="Times New Roman" w:hAnsi="Times New Roman" w:cs="Times New Roman"/>
          <w:sz w:val="28"/>
          <w:szCs w:val="28"/>
        </w:rPr>
        <w:t xml:space="preserve">Все заплаченные </w:t>
      </w:r>
      <w:r w:rsidRPr="000F68FE">
        <w:rPr>
          <w:rFonts w:ascii="Times New Roman" w:hAnsi="Times New Roman" w:cs="Times New Roman"/>
          <w:sz w:val="28"/>
          <w:szCs w:val="28"/>
        </w:rPr>
        <w:t>деньги туроператор перечислит клиенту, если поездка не состоялась по его вине. К примеру, ему не удалось забронировать желаемый отель или купить авиабилеты на нужную дату.</w:t>
      </w:r>
    </w:p>
    <w:p w:rsidR="008139CB" w:rsidRPr="000F68FE" w:rsidRDefault="0073619A" w:rsidP="0081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F68FE">
        <w:rPr>
          <w:rFonts w:ascii="Times New Roman" w:hAnsi="Times New Roman" w:cs="Times New Roman"/>
          <w:sz w:val="28"/>
          <w:szCs w:val="28"/>
        </w:rPr>
        <w:t>Кроме того, турфирма вернет клиенту средства в полном объеме, если есть рекомендация МИД РФ воздержаться от поездок в ту или иную страну, например, из-за военного конф</w:t>
      </w:r>
      <w:r w:rsidR="00A96471">
        <w:rPr>
          <w:rFonts w:ascii="Times New Roman" w:hAnsi="Times New Roman" w:cs="Times New Roman"/>
          <w:sz w:val="28"/>
          <w:szCs w:val="28"/>
        </w:rPr>
        <w:t>ликта или природного катаклизма (</w:t>
      </w:r>
      <w:r w:rsidR="008139CB" w:rsidRPr="000F68FE">
        <w:rPr>
          <w:rFonts w:ascii="Times New Roman" w:hAnsi="Times New Roman" w:cs="Times New Roman"/>
          <w:sz w:val="28"/>
          <w:szCs w:val="28"/>
        </w:rPr>
        <w:t xml:space="preserve">Статья 782 </w:t>
      </w:r>
      <w:r w:rsidR="008139CB" w:rsidRPr="000F68FE">
        <w:rPr>
          <w:rFonts w:ascii="Times New Roman" w:hAnsi="Times New Roman" w:cs="Times New Roman"/>
          <w:spacing w:val="4"/>
          <w:sz w:val="28"/>
          <w:szCs w:val="28"/>
        </w:rPr>
        <w:t>"Гражданский кодекс Российской Федерации (часть вторая)" от 26.01.1996 N 14-ФЗ</w:t>
      </w:r>
      <w:r w:rsidR="00A96471">
        <w:rPr>
          <w:rFonts w:ascii="Times New Roman" w:hAnsi="Times New Roman" w:cs="Times New Roman"/>
          <w:spacing w:val="4"/>
          <w:sz w:val="28"/>
          <w:szCs w:val="28"/>
        </w:rPr>
        <w:t>).</w:t>
      </w:r>
    </w:p>
    <w:p w:rsidR="004D0969" w:rsidRDefault="004D0969" w:rsidP="00813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8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часто Туроператор отказывается возвращать деньги за билеты на </w:t>
      </w:r>
      <w:proofErr w:type="spellStart"/>
      <w:r w:rsidRPr="000F68FE">
        <w:rPr>
          <w:rFonts w:ascii="Times New Roman" w:hAnsi="Times New Roman" w:cs="Times New Roman"/>
          <w:sz w:val="28"/>
          <w:szCs w:val="28"/>
          <w:shd w:val="clear" w:color="auto" w:fill="FFFFFF"/>
        </w:rPr>
        <w:t>авирейс</w:t>
      </w:r>
      <w:proofErr w:type="spellEnd"/>
      <w:r w:rsidRPr="000F68FE">
        <w:rPr>
          <w:rFonts w:ascii="Times New Roman" w:hAnsi="Times New Roman" w:cs="Times New Roman"/>
          <w:sz w:val="28"/>
          <w:szCs w:val="28"/>
          <w:shd w:val="clear" w:color="auto" w:fill="FFFFFF"/>
        </w:rPr>
        <w:t>, ссылаясь на позицию пер</w:t>
      </w:r>
      <w:r w:rsidR="006F3D66">
        <w:rPr>
          <w:rFonts w:ascii="Times New Roman" w:hAnsi="Times New Roman" w:cs="Times New Roman"/>
          <w:sz w:val="28"/>
          <w:szCs w:val="28"/>
          <w:shd w:val="clear" w:color="auto" w:fill="FFFFFF"/>
        </w:rPr>
        <w:t>евозчика. В статье 108 Воздушного</w:t>
      </w:r>
      <w:r w:rsidRPr="000F68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кодекс</w:t>
      </w:r>
      <w:r w:rsidR="006F3D6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F68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 от 19 марта 1997 г. N 60-ФЗ указано, что: гражданин может получить назад всю стоимость билета, если отказывается от перелета не </w:t>
      </w:r>
      <w:proofErr w:type="gramStart"/>
      <w:r w:rsidRPr="000F68FE"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proofErr w:type="gramEnd"/>
      <w:r w:rsidRPr="000F68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за 24 часа до отправки. Если же отказ произошел позднее, то </w:t>
      </w:r>
      <w:r w:rsidR="000F68FE" w:rsidRPr="000F68FE">
        <w:rPr>
          <w:rFonts w:ascii="Times New Roman" w:hAnsi="Times New Roman" w:cs="Times New Roman"/>
          <w:sz w:val="28"/>
          <w:szCs w:val="28"/>
          <w:shd w:val="clear" w:color="auto" w:fill="FFFFFF"/>
        </w:rPr>
        <w:t>пассажиру возвращается уплаченная за воздушную перевозку провозная плата с взысканием неустойки в размере 25 процентов уплаченной за воздушную перевозку пассажира провозной платы и суммы расходов перевозчика, фактически понесенных им и связанных с исполнением обязательств по договору воздушной перевозки пассажира.</w:t>
      </w:r>
    </w:p>
    <w:p w:rsidR="00A96471" w:rsidRPr="00A96471" w:rsidRDefault="00A96471" w:rsidP="008139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71">
        <w:rPr>
          <w:rFonts w:ascii="Times New Roman" w:hAnsi="Times New Roman" w:cs="Times New Roman"/>
          <w:sz w:val="28"/>
          <w:szCs w:val="28"/>
        </w:rPr>
        <w:lastRenderedPageBreak/>
        <w:t>В договорах туристических аген</w:t>
      </w:r>
      <w:proofErr w:type="gramStart"/>
      <w:r w:rsidRPr="00A96471">
        <w:rPr>
          <w:rFonts w:ascii="Times New Roman" w:hAnsi="Times New Roman" w:cs="Times New Roman"/>
          <w:sz w:val="28"/>
          <w:szCs w:val="28"/>
        </w:rPr>
        <w:t>тств встр</w:t>
      </w:r>
      <w:proofErr w:type="gramEnd"/>
      <w:r w:rsidRPr="00A96471">
        <w:rPr>
          <w:rFonts w:ascii="Times New Roman" w:hAnsi="Times New Roman" w:cs="Times New Roman"/>
          <w:sz w:val="28"/>
          <w:szCs w:val="28"/>
        </w:rPr>
        <w:t xml:space="preserve">ечается пункт, где </w:t>
      </w:r>
      <w:r>
        <w:rPr>
          <w:rFonts w:ascii="Times New Roman" w:hAnsi="Times New Roman" w:cs="Times New Roman"/>
          <w:sz w:val="28"/>
          <w:szCs w:val="28"/>
        </w:rPr>
        <w:t>устанавливае</w:t>
      </w:r>
      <w:r w:rsidRPr="00A96471">
        <w:rPr>
          <w:rFonts w:ascii="Times New Roman" w:hAnsi="Times New Roman" w:cs="Times New Roman"/>
          <w:sz w:val="28"/>
          <w:szCs w:val="28"/>
        </w:rPr>
        <w:t>тся </w:t>
      </w:r>
      <w:r w:rsidRPr="00A96471">
        <w:rPr>
          <w:rStyle w:val="a7"/>
          <w:rFonts w:ascii="Times New Roman" w:hAnsi="Times New Roman" w:cs="Times New Roman"/>
          <w:b w:val="0"/>
          <w:sz w:val="28"/>
          <w:szCs w:val="28"/>
        </w:rPr>
        <w:t>размеры штрафных санкций</w:t>
      </w:r>
      <w:r w:rsidRPr="00A96471">
        <w:rPr>
          <w:rFonts w:ascii="Times New Roman" w:hAnsi="Times New Roman" w:cs="Times New Roman"/>
          <w:sz w:val="28"/>
          <w:szCs w:val="28"/>
        </w:rPr>
        <w:t> за отказ от тура в зависимости от сроков отказа.</w:t>
      </w:r>
      <w:r w:rsidRPr="00A96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Подобные условия противоречат российскому законодательству. Поэтому подписывать такой договор не стоит, либо стоит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A96471">
        <w:rPr>
          <w:rFonts w:ascii="Times New Roman" w:hAnsi="Times New Roman" w:cs="Times New Roman"/>
          <w:sz w:val="28"/>
          <w:szCs w:val="28"/>
          <w:shd w:val="clear" w:color="auto" w:fill="FFFFFF"/>
        </w:rPr>
        <w:t>обиваться отмены такого пункта.</w:t>
      </w:r>
    </w:p>
    <w:p w:rsidR="0000255E" w:rsidRPr="00A96471" w:rsidRDefault="0000255E" w:rsidP="00B3442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A96471">
        <w:rPr>
          <w:rFonts w:ascii="Times New Roman" w:hAnsi="Times New Roman" w:cs="Times New Roman"/>
          <w:sz w:val="28"/>
          <w:szCs w:val="28"/>
          <w:shd w:val="clear" w:color="auto" w:fill="FFFFFF"/>
        </w:rPr>
        <w:t>Для оформления запроса на возврат денег н</w:t>
      </w:r>
      <w:r w:rsidRPr="00A96471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еобходимо выполнить ряд следующих действий:</w:t>
      </w:r>
    </w:p>
    <w:p w:rsidR="00D521B4" w:rsidRPr="000F68FE" w:rsidRDefault="0000255E" w:rsidP="00B34421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6471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Составить заявление</w:t>
      </w:r>
      <w:r w:rsidR="00555992" w:rsidRPr="00A96471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(претензию)</w:t>
      </w:r>
      <w:r w:rsidRPr="00A96471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.</w:t>
      </w:r>
      <w:r w:rsidRPr="00A96471">
        <w:rPr>
          <w:rFonts w:ascii="Times New Roman" w:hAnsi="Times New Roman" w:cs="Times New Roman"/>
          <w:sz w:val="28"/>
          <w:szCs w:val="28"/>
          <w:shd w:val="clear" w:color="auto" w:fill="FFFFFF"/>
        </w:rPr>
        <w:t> Оформить и прикрепить к нему документы, которые подтверждают основания туриста для расторжения договора. </w:t>
      </w:r>
      <w:r w:rsidR="00D521B4" w:rsidRPr="00A96471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Заявление</w:t>
      </w:r>
      <w:r w:rsidR="00555992" w:rsidRPr="00A96471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</w:t>
      </w:r>
      <w:r w:rsidR="00555992" w:rsidRPr="000F68FE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(претензию)</w:t>
      </w:r>
      <w:r w:rsidR="00D521B4" w:rsidRPr="000F68FE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нужно составить в двух экземплярах.</w:t>
      </w:r>
      <w:r w:rsidR="00D521B4" w:rsidRPr="000F68FE">
        <w:rPr>
          <w:rFonts w:ascii="Times New Roman" w:hAnsi="Times New Roman" w:cs="Times New Roman"/>
          <w:sz w:val="28"/>
          <w:szCs w:val="28"/>
        </w:rPr>
        <w:t xml:space="preserve"> Претензия отправляется заказным письмом туроператору с уведомлением о вручении.</w:t>
      </w:r>
    </w:p>
    <w:p w:rsidR="00B34421" w:rsidRPr="000F68FE" w:rsidRDefault="00D521B4" w:rsidP="00B3442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8FE">
        <w:rPr>
          <w:rFonts w:ascii="Times New Roman" w:hAnsi="Times New Roman" w:cs="Times New Roman"/>
          <w:sz w:val="28"/>
          <w:szCs w:val="28"/>
          <w:shd w:val="clear" w:color="auto" w:fill="FFFFFF"/>
        </w:rPr>
        <w:t>Претензии к качеству туристского продукта предъявляются туристом и (или)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претензий.</w:t>
      </w:r>
      <w:r w:rsidRPr="000F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936" w:rsidRPr="006D78AF" w:rsidRDefault="00203936" w:rsidP="006D7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8FE">
        <w:rPr>
          <w:rFonts w:ascii="Times New Roman" w:hAnsi="Times New Roman" w:cs="Times New Roman"/>
          <w:sz w:val="28"/>
          <w:szCs w:val="28"/>
          <w:shd w:val="clear" w:color="auto" w:fill="FFFFFF"/>
        </w:rPr>
        <w:t>За нарушение предусмотренных сроков удовлетворения отдельных требований потребителя исполнитель уплачивает потребителю за каждый день просрочки неустойку (пеню), в размере трех процентов цены выполнения работы (оказания услуги), а если цена выполнения работы (</w:t>
      </w:r>
      <w:r w:rsidRPr="006D78AF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оказания услуги) договором о выполнении работ (оказании услуг) не определена - общей цены заказа. Договором о выполнении работ (оказании услуг) между потребителем и исполнителем может быть установлен более высокий размер неустойки (пени)</w:t>
      </w:r>
      <w:r w:rsidR="00A96471" w:rsidRPr="006D78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0969" w:rsidRPr="006D78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(статья 31 </w:t>
      </w:r>
      <w:proofErr w:type="spellStart"/>
      <w:r w:rsidR="004D0969" w:rsidRPr="006D78AF">
        <w:rPr>
          <w:rFonts w:ascii="Times New Roman" w:hAnsi="Times New Roman" w:cs="Times New Roman"/>
          <w:sz w:val="28"/>
          <w:szCs w:val="28"/>
          <w:shd w:val="clear" w:color="auto" w:fill="FFFFFF"/>
        </w:rPr>
        <w:t>ЗоЗПП</w:t>
      </w:r>
      <w:proofErr w:type="spellEnd"/>
      <w:r w:rsidR="004D0969" w:rsidRPr="006D78A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96471" w:rsidRPr="006D78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3936" w:rsidRPr="006D78AF" w:rsidRDefault="00203936" w:rsidP="006D7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78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же на письменную претензию ответили отказом, то потребитель вправе возвратить денежные средства в исковом порядке в соответствии с Гражданским процессуальным </w:t>
      </w:r>
      <w:r w:rsidR="006F3D66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кодексом</w:t>
      </w:r>
      <w:r w:rsidRPr="006D78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D78AF" w:rsidRPr="00687743" w:rsidRDefault="00B34421" w:rsidP="006D78A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6D78AF">
        <w:rPr>
          <w:b w:val="0"/>
          <w:sz w:val="28"/>
          <w:szCs w:val="28"/>
          <w:shd w:val="clear" w:color="auto" w:fill="FFFFFF"/>
        </w:rPr>
        <w:t xml:space="preserve">Иногда </w:t>
      </w:r>
      <w:r w:rsidRPr="006F3D66">
        <w:rPr>
          <w:b w:val="0"/>
          <w:sz w:val="28"/>
          <w:szCs w:val="28"/>
          <w:shd w:val="clear" w:color="auto" w:fill="FFFFFF"/>
        </w:rPr>
        <w:t xml:space="preserve">туроператор может самостоятельно отменить чартерный рейс, не предложив своим клиентам альтернативного варианта отдыха и не вернув деньги. Данная ситуация </w:t>
      </w:r>
      <w:r w:rsidRPr="00687743">
        <w:rPr>
          <w:b w:val="0"/>
          <w:sz w:val="28"/>
          <w:szCs w:val="28"/>
          <w:shd w:val="clear" w:color="auto" w:fill="FFFFFF"/>
        </w:rPr>
        <w:t xml:space="preserve">становится веским поводом обратиться с жалобой в </w:t>
      </w:r>
      <w:r w:rsidR="006D78AF" w:rsidRPr="00687743">
        <w:rPr>
          <w:b w:val="0"/>
          <w:sz w:val="28"/>
          <w:szCs w:val="28"/>
          <w:shd w:val="clear" w:color="auto" w:fill="F8F8F8"/>
        </w:rPr>
        <w:t>Федеральную службу по надзору в сфере защиты прав потребителей и благополучия человека</w:t>
      </w:r>
      <w:r w:rsidRPr="00687743">
        <w:rPr>
          <w:b w:val="0"/>
          <w:sz w:val="28"/>
          <w:szCs w:val="28"/>
          <w:shd w:val="clear" w:color="auto" w:fill="FFFFFF"/>
        </w:rPr>
        <w:t xml:space="preserve"> и </w:t>
      </w:r>
      <w:r w:rsidR="006F3D66" w:rsidRPr="00687743">
        <w:rPr>
          <w:b w:val="0"/>
          <w:sz w:val="28"/>
          <w:szCs w:val="28"/>
          <w:shd w:val="clear" w:color="auto" w:fill="FFFFFF"/>
        </w:rPr>
        <w:t xml:space="preserve">в </w:t>
      </w:r>
      <w:r w:rsidR="00687743" w:rsidRPr="00687743">
        <w:rPr>
          <w:rStyle w:val="a5"/>
          <w:b w:val="0"/>
          <w:bCs w:val="0"/>
          <w:i w:val="0"/>
          <w:iCs w:val="0"/>
          <w:sz w:val="28"/>
          <w:szCs w:val="28"/>
          <w:shd w:val="clear" w:color="auto" w:fill="FFFFFF"/>
        </w:rPr>
        <w:t>Федеральное агентство по туризму</w:t>
      </w:r>
      <w:r w:rsidR="00687743" w:rsidRPr="00687743">
        <w:rPr>
          <w:b w:val="0"/>
          <w:sz w:val="28"/>
          <w:szCs w:val="28"/>
          <w:shd w:val="clear" w:color="auto" w:fill="FFFFFF"/>
        </w:rPr>
        <w:t> Министерство культуры Российской Федерации</w:t>
      </w:r>
      <w:r w:rsidR="00687743" w:rsidRPr="00687743">
        <w:rPr>
          <w:b w:val="0"/>
          <w:bCs w:val="0"/>
          <w:sz w:val="28"/>
          <w:szCs w:val="28"/>
        </w:rPr>
        <w:t>.</w:t>
      </w:r>
    </w:p>
    <w:p w:rsidR="00203936" w:rsidRPr="00687743" w:rsidRDefault="00203936" w:rsidP="00B34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3936" w:rsidRPr="0068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B6DFB"/>
    <w:multiLevelType w:val="multilevel"/>
    <w:tmpl w:val="153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EA0D57"/>
    <w:multiLevelType w:val="hybridMultilevel"/>
    <w:tmpl w:val="E3E2EA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43"/>
    <w:rsid w:val="0000255E"/>
    <w:rsid w:val="000F68FE"/>
    <w:rsid w:val="00197243"/>
    <w:rsid w:val="00203936"/>
    <w:rsid w:val="0021665E"/>
    <w:rsid w:val="002721B8"/>
    <w:rsid w:val="002F3973"/>
    <w:rsid w:val="004D0969"/>
    <w:rsid w:val="00555992"/>
    <w:rsid w:val="00687743"/>
    <w:rsid w:val="006D78AF"/>
    <w:rsid w:val="006F3D66"/>
    <w:rsid w:val="0073619A"/>
    <w:rsid w:val="007A5A7C"/>
    <w:rsid w:val="008139CB"/>
    <w:rsid w:val="00A96471"/>
    <w:rsid w:val="00B34421"/>
    <w:rsid w:val="00D521B4"/>
    <w:rsid w:val="00E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7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66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3619A"/>
    <w:rPr>
      <w:i/>
      <w:iCs/>
    </w:rPr>
  </w:style>
  <w:style w:type="paragraph" w:styleId="a6">
    <w:name w:val="List Paragraph"/>
    <w:basedOn w:val="a"/>
    <w:uiPriority w:val="34"/>
    <w:qFormat/>
    <w:rsid w:val="0000255E"/>
    <w:pPr>
      <w:ind w:left="720"/>
      <w:contextualSpacing/>
    </w:pPr>
  </w:style>
  <w:style w:type="paragraph" w:customStyle="1" w:styleId="s1">
    <w:name w:val="s_1"/>
    <w:basedOn w:val="a"/>
    <w:rsid w:val="0081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964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D78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7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66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3619A"/>
    <w:rPr>
      <w:i/>
      <w:iCs/>
    </w:rPr>
  </w:style>
  <w:style w:type="paragraph" w:styleId="a6">
    <w:name w:val="List Paragraph"/>
    <w:basedOn w:val="a"/>
    <w:uiPriority w:val="34"/>
    <w:qFormat/>
    <w:rsid w:val="0000255E"/>
    <w:pPr>
      <w:ind w:left="720"/>
      <w:contextualSpacing/>
    </w:pPr>
  </w:style>
  <w:style w:type="paragraph" w:customStyle="1" w:styleId="s1">
    <w:name w:val="s_1"/>
    <w:basedOn w:val="a"/>
    <w:rsid w:val="0081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964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D78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7</cp:revision>
  <dcterms:created xsi:type="dcterms:W3CDTF">2019-01-10T05:44:00Z</dcterms:created>
  <dcterms:modified xsi:type="dcterms:W3CDTF">2019-01-10T12:03:00Z</dcterms:modified>
</cp:coreProperties>
</file>