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B3" w:rsidRDefault="00B8358C" w:rsidP="00425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5940">
        <w:rPr>
          <w:rFonts w:ascii="Times New Roman" w:hAnsi="Times New Roman" w:cs="Times New Roman"/>
          <w:sz w:val="28"/>
          <w:szCs w:val="28"/>
        </w:rPr>
        <w:t>Обмен и возврат ювелирных изделий.</w:t>
      </w:r>
    </w:p>
    <w:p w:rsidR="00621CEC" w:rsidRPr="00AE5940" w:rsidRDefault="00621CEC" w:rsidP="00425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358C" w:rsidRPr="00AE5940" w:rsidRDefault="00773C85" w:rsidP="00425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940">
        <w:rPr>
          <w:rFonts w:ascii="Times New Roman" w:hAnsi="Times New Roman" w:cs="Times New Roman"/>
          <w:sz w:val="28"/>
          <w:szCs w:val="28"/>
        </w:rPr>
        <w:tab/>
        <w:t xml:space="preserve">Лучшие друзья девушек – это </w:t>
      </w:r>
      <w:r w:rsidR="00836A93" w:rsidRPr="00AE5940">
        <w:rPr>
          <w:rFonts w:ascii="Times New Roman" w:hAnsi="Times New Roman" w:cs="Times New Roman"/>
          <w:sz w:val="28"/>
          <w:szCs w:val="28"/>
        </w:rPr>
        <w:t>бриллианты!</w:t>
      </w:r>
    </w:p>
    <w:p w:rsidR="00921C8B" w:rsidRPr="00AE5940" w:rsidRDefault="00836A93" w:rsidP="00425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940">
        <w:rPr>
          <w:rFonts w:ascii="Times New Roman" w:hAnsi="Times New Roman" w:cs="Times New Roman"/>
          <w:sz w:val="28"/>
          <w:szCs w:val="28"/>
        </w:rPr>
        <w:t>Однако, при приобретении изделий</w:t>
      </w:r>
      <w:r w:rsidR="00773C85" w:rsidRPr="00AE5940">
        <w:rPr>
          <w:rFonts w:ascii="Times New Roman" w:hAnsi="Times New Roman" w:cs="Times New Roman"/>
          <w:sz w:val="28"/>
          <w:szCs w:val="28"/>
        </w:rPr>
        <w:t xml:space="preserve"> из драгоценных металлов и</w:t>
      </w:r>
      <w:r w:rsidRPr="00AE5940">
        <w:rPr>
          <w:rFonts w:ascii="Times New Roman" w:hAnsi="Times New Roman" w:cs="Times New Roman"/>
          <w:sz w:val="28"/>
          <w:szCs w:val="28"/>
        </w:rPr>
        <w:t>ли</w:t>
      </w:r>
      <w:r w:rsidR="00773C85" w:rsidRPr="00AE5940">
        <w:rPr>
          <w:rFonts w:ascii="Times New Roman" w:hAnsi="Times New Roman" w:cs="Times New Roman"/>
          <w:sz w:val="28"/>
          <w:szCs w:val="28"/>
        </w:rPr>
        <w:t xml:space="preserve"> драгоценных камней</w:t>
      </w:r>
      <w:r w:rsidRPr="00AE5940">
        <w:rPr>
          <w:rFonts w:ascii="Times New Roman" w:hAnsi="Times New Roman" w:cs="Times New Roman"/>
          <w:sz w:val="28"/>
          <w:szCs w:val="28"/>
        </w:rPr>
        <w:t>,</w:t>
      </w:r>
      <w:r w:rsidR="00773C85" w:rsidRPr="00AE5940">
        <w:rPr>
          <w:rFonts w:ascii="Times New Roman" w:hAnsi="Times New Roman" w:cs="Times New Roman"/>
          <w:sz w:val="28"/>
          <w:szCs w:val="28"/>
        </w:rPr>
        <w:t xml:space="preserve"> </w:t>
      </w:r>
      <w:r w:rsidRPr="00AE5940">
        <w:rPr>
          <w:rFonts w:ascii="Times New Roman" w:hAnsi="Times New Roman" w:cs="Times New Roman"/>
          <w:sz w:val="28"/>
          <w:szCs w:val="28"/>
        </w:rPr>
        <w:t>Вы, как потребитель можете столкнуться с различными ситуациями.</w:t>
      </w:r>
    </w:p>
    <w:p w:rsidR="00773C85" w:rsidRPr="00AE5940" w:rsidRDefault="00921C8B" w:rsidP="00425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940">
        <w:rPr>
          <w:rFonts w:ascii="Times New Roman" w:hAnsi="Times New Roman" w:cs="Times New Roman"/>
          <w:sz w:val="28"/>
          <w:szCs w:val="28"/>
        </w:rPr>
        <w:t>Рассмотрим частный случай:</w:t>
      </w:r>
      <w:r w:rsidR="00773C85" w:rsidRPr="00AE5940">
        <w:rPr>
          <w:rFonts w:ascii="Times New Roman" w:hAnsi="Times New Roman" w:cs="Times New Roman"/>
          <w:sz w:val="28"/>
          <w:szCs w:val="28"/>
        </w:rPr>
        <w:t xml:space="preserve"> Вы приобрели золотое кольцо, но дома, </w:t>
      </w:r>
      <w:r w:rsidR="00637A8C" w:rsidRPr="00AE5940">
        <w:rPr>
          <w:rFonts w:ascii="Times New Roman" w:hAnsi="Times New Roman" w:cs="Times New Roman"/>
          <w:sz w:val="28"/>
          <w:szCs w:val="28"/>
        </w:rPr>
        <w:t>померив,</w:t>
      </w:r>
      <w:r w:rsidRPr="00AE5940">
        <w:rPr>
          <w:rFonts w:ascii="Times New Roman" w:hAnsi="Times New Roman" w:cs="Times New Roman"/>
          <w:sz w:val="28"/>
          <w:szCs w:val="28"/>
        </w:rPr>
        <w:t xml:space="preserve"> </w:t>
      </w:r>
      <w:r w:rsidR="00773C85" w:rsidRPr="00AE5940">
        <w:rPr>
          <w:rFonts w:ascii="Times New Roman" w:hAnsi="Times New Roman" w:cs="Times New Roman"/>
          <w:sz w:val="28"/>
          <w:szCs w:val="28"/>
        </w:rPr>
        <w:t>товар</w:t>
      </w:r>
      <w:r w:rsidRPr="00AE5940">
        <w:rPr>
          <w:rFonts w:ascii="Times New Roman" w:hAnsi="Times New Roman" w:cs="Times New Roman"/>
          <w:sz w:val="28"/>
          <w:szCs w:val="28"/>
        </w:rPr>
        <w:t xml:space="preserve"> еще раз</w:t>
      </w:r>
      <w:r w:rsidR="00773C85" w:rsidRPr="00AE5940">
        <w:rPr>
          <w:rFonts w:ascii="Times New Roman" w:hAnsi="Times New Roman" w:cs="Times New Roman"/>
          <w:sz w:val="28"/>
          <w:szCs w:val="28"/>
        </w:rPr>
        <w:t>, понимаете, что кольцо вам не под</w:t>
      </w:r>
      <w:r w:rsidR="00637A8C" w:rsidRPr="00AE5940">
        <w:rPr>
          <w:rFonts w:ascii="Times New Roman" w:hAnsi="Times New Roman" w:cs="Times New Roman"/>
          <w:sz w:val="28"/>
          <w:szCs w:val="28"/>
        </w:rPr>
        <w:t>ходит</w:t>
      </w:r>
      <w:r w:rsidR="00773C85" w:rsidRPr="00AE5940">
        <w:rPr>
          <w:rFonts w:ascii="Times New Roman" w:hAnsi="Times New Roman" w:cs="Times New Roman"/>
          <w:sz w:val="28"/>
          <w:szCs w:val="28"/>
        </w:rPr>
        <w:t xml:space="preserve"> по разме</w:t>
      </w:r>
      <w:r w:rsidR="00637A8C" w:rsidRPr="00AE5940">
        <w:rPr>
          <w:rFonts w:ascii="Times New Roman" w:hAnsi="Times New Roman" w:cs="Times New Roman"/>
          <w:sz w:val="28"/>
          <w:szCs w:val="28"/>
        </w:rPr>
        <w:t xml:space="preserve">ру. </w:t>
      </w:r>
      <w:r w:rsidR="0095782F" w:rsidRPr="00AE5940">
        <w:rPr>
          <w:rFonts w:ascii="Times New Roman" w:hAnsi="Times New Roman" w:cs="Times New Roman"/>
          <w:sz w:val="28"/>
          <w:szCs w:val="28"/>
        </w:rPr>
        <w:t>Возникает резонный вопрос: Возможно ли в данном случае обмен товара на другой или возврат уплаченных денежных средств? Что говорит об этом «буква закона»?</w:t>
      </w:r>
    </w:p>
    <w:p w:rsidR="00834D37" w:rsidRPr="00AE5940" w:rsidRDefault="00773C85" w:rsidP="00425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940">
        <w:rPr>
          <w:rFonts w:ascii="Times New Roman" w:hAnsi="Times New Roman" w:cs="Times New Roman"/>
          <w:sz w:val="28"/>
          <w:szCs w:val="28"/>
        </w:rPr>
        <w:t xml:space="preserve">Так Законом РФ от 7 февраля 1992г. № 2300-1 «О защите прав потребителей» (далее – Закон) </w:t>
      </w:r>
      <w:r w:rsidR="00621CEC">
        <w:rPr>
          <w:rFonts w:ascii="Times New Roman" w:hAnsi="Times New Roman" w:cs="Times New Roman"/>
          <w:sz w:val="28"/>
          <w:szCs w:val="28"/>
        </w:rPr>
        <w:t>обмен товара предусматривается.</w:t>
      </w:r>
    </w:p>
    <w:p w:rsidR="00773C85" w:rsidRPr="00AE5940" w:rsidRDefault="00773C85" w:rsidP="00425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940">
        <w:rPr>
          <w:rFonts w:ascii="Times New Roman" w:hAnsi="Times New Roman" w:cs="Times New Roman"/>
          <w:sz w:val="28"/>
          <w:szCs w:val="28"/>
        </w:rPr>
        <w:t>В соответствии со ст. 25 Закона потребитель вправе обменять непродовольственный товар надлежащего качества на аналогичный товар у продавца, у которого этот товар был приобретен, в течение 14 дней, не считая дня его покупки.</w:t>
      </w:r>
    </w:p>
    <w:p w:rsidR="00773C85" w:rsidRDefault="00773C85" w:rsidP="00425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CC3">
        <w:rPr>
          <w:rFonts w:ascii="Times New Roman" w:hAnsi="Times New Roman" w:cs="Times New Roman"/>
          <w:b/>
          <w:sz w:val="28"/>
          <w:szCs w:val="28"/>
        </w:rPr>
        <w:t>Однако,</w:t>
      </w:r>
      <w:r w:rsidRPr="00AE5940">
        <w:rPr>
          <w:rFonts w:ascii="Times New Roman" w:hAnsi="Times New Roman" w:cs="Times New Roman"/>
          <w:sz w:val="28"/>
          <w:szCs w:val="28"/>
        </w:rPr>
        <w:t xml:space="preserve"> изделия из драгоценных металлов, с драгоценными камнями, из драгоценных металлов со вставками из полудрагоценных и синтетических камней, ограненные драгоценные камни </w:t>
      </w:r>
      <w:r w:rsidR="00621CEC">
        <w:rPr>
          <w:rFonts w:ascii="Times New Roman" w:hAnsi="Times New Roman" w:cs="Times New Roman"/>
          <w:sz w:val="28"/>
          <w:szCs w:val="28"/>
        </w:rPr>
        <w:t>попадают под действие «Перечня</w:t>
      </w:r>
      <w:r w:rsidRPr="00AE5940">
        <w:rPr>
          <w:rFonts w:ascii="Times New Roman" w:hAnsi="Times New Roman" w:cs="Times New Roman"/>
          <w:sz w:val="28"/>
          <w:szCs w:val="28"/>
        </w:rPr>
        <w:t xml:space="preserve">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комплектации», утвержденный постановлением Правительства Российской Федерации от 19 января 1998 года № 55.</w:t>
      </w:r>
      <w:proofErr w:type="gramEnd"/>
    </w:p>
    <w:p w:rsidR="00B459C5" w:rsidRDefault="00B459C5" w:rsidP="00425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словами, ювелирные изделия надлежащего качества просто так сдать нельзя!</w:t>
      </w:r>
      <w:bookmarkStart w:id="0" w:name="_GoBack"/>
      <w:bookmarkEnd w:id="0"/>
    </w:p>
    <w:p w:rsidR="00425643" w:rsidRPr="00425643" w:rsidRDefault="00425643" w:rsidP="00425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>Согласно закону, торговля ювелирными изделиями должна соответствовать следующим критериям:</w:t>
      </w:r>
    </w:p>
    <w:p w:rsidR="00425643" w:rsidRPr="00425643" w:rsidRDefault="00425643" w:rsidP="004256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наличие пробирных клейм, вне зависимости украшение ввезено </w:t>
      </w:r>
      <w:proofErr w:type="gramStart"/>
      <w:r w:rsidRPr="00425643"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5643">
        <w:rPr>
          <w:rFonts w:ascii="Times New Roman" w:hAnsi="Times New Roman" w:cs="Times New Roman"/>
          <w:sz w:val="28"/>
          <w:szCs w:val="28"/>
        </w:rPr>
        <w:t>граница</w:t>
      </w:r>
      <w:proofErr w:type="gramEnd"/>
      <w:r w:rsidRPr="00425643">
        <w:rPr>
          <w:rFonts w:ascii="Times New Roman" w:hAnsi="Times New Roman" w:cs="Times New Roman"/>
          <w:sz w:val="28"/>
          <w:szCs w:val="28"/>
        </w:rPr>
        <w:t xml:space="preserve"> или является отечественного производства;</w:t>
      </w:r>
    </w:p>
    <w:p w:rsidR="00425643" w:rsidRPr="00787FA1" w:rsidRDefault="00425643" w:rsidP="00787F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оттисков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именников</w:t>
      </w:r>
      <w:proofErr w:type="spellEnd"/>
      <w:r w:rsidR="00787FA1">
        <w:rPr>
          <w:rFonts w:ascii="Times New Roman" w:hAnsi="Times New Roman" w:cs="Times New Roman"/>
          <w:sz w:val="28"/>
          <w:szCs w:val="28"/>
        </w:rPr>
        <w:t xml:space="preserve"> –</w:t>
      </w:r>
      <w:r w:rsidRPr="00787FA1">
        <w:rPr>
          <w:rFonts w:ascii="Times New Roman" w:hAnsi="Times New Roman" w:cs="Times New Roman"/>
          <w:sz w:val="28"/>
          <w:szCs w:val="28"/>
        </w:rPr>
        <w:t xml:space="preserve"> для украшений российского производства;</w:t>
      </w:r>
    </w:p>
    <w:p w:rsidR="00425643" w:rsidRPr="00425643" w:rsidRDefault="00425643" w:rsidP="004256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>по закону, разрешается продажа продукции из золота или серебра весом до 3 граммов без пробирного клейма;</w:t>
      </w:r>
    </w:p>
    <w:p w:rsidR="00425643" w:rsidRPr="00425643" w:rsidRDefault="00425643" w:rsidP="004256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>продавать драгоценные камни (бриллианты, изумруды) разрешается только при наличии соответствующего сертификата;</w:t>
      </w:r>
    </w:p>
    <w:p w:rsidR="00425643" w:rsidRPr="00425643" w:rsidRDefault="00425643" w:rsidP="004256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до выставления украшений на витрину для продажи следует провести их полный осмотр, включающий проверку на наличие пробы и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именника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, отсутствие брака, также стоит проверить сохранность ярлыков и пломб;</w:t>
      </w:r>
    </w:p>
    <w:p w:rsidR="00425643" w:rsidRPr="00425643" w:rsidRDefault="00425643" w:rsidP="004256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lastRenderedPageBreak/>
        <w:t>ювелирные изделия, сделанные из золота или серебра с наличием драгоценных камней должны иметь специальную упаковку;</w:t>
      </w:r>
    </w:p>
    <w:p w:rsidR="00425643" w:rsidRPr="00425643" w:rsidRDefault="00425643" w:rsidP="004256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>по закону, взвешивать украшение, по требованию покупателя, необходимо в его присутствии;</w:t>
      </w:r>
    </w:p>
    <w:p w:rsidR="00425643" w:rsidRPr="007623A6" w:rsidRDefault="00425643" w:rsidP="007623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>е</w:t>
      </w:r>
      <w:r w:rsidR="007623A6">
        <w:rPr>
          <w:rFonts w:ascii="Times New Roman" w:hAnsi="Times New Roman" w:cs="Times New Roman"/>
          <w:sz w:val="28"/>
          <w:szCs w:val="28"/>
        </w:rPr>
        <w:t>сли в кассовом чеке не указаны –</w:t>
      </w:r>
      <w:r w:rsidRPr="007623A6">
        <w:rPr>
          <w:rFonts w:ascii="Times New Roman" w:hAnsi="Times New Roman" w:cs="Times New Roman"/>
          <w:sz w:val="28"/>
          <w:szCs w:val="28"/>
        </w:rPr>
        <w:t xml:space="preserve"> проба, вид покупки, информация о драгоценном камне, артикул, то продавец обязан выдать товарный чек, содержащий всю вышеуказанную информацию.</w:t>
      </w:r>
    </w:p>
    <w:p w:rsidR="00054A94" w:rsidRPr="00425643" w:rsidRDefault="00773C85" w:rsidP="004256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>Таким образом</w:t>
      </w:r>
      <w:r w:rsidR="00054A94" w:rsidRPr="00425643">
        <w:rPr>
          <w:rFonts w:ascii="Times New Roman" w:hAnsi="Times New Roman" w:cs="Times New Roman"/>
          <w:sz w:val="28"/>
          <w:szCs w:val="28"/>
        </w:rPr>
        <w:t>,</w:t>
      </w:r>
      <w:r w:rsidRPr="00425643">
        <w:rPr>
          <w:rFonts w:ascii="Times New Roman" w:hAnsi="Times New Roman" w:cs="Times New Roman"/>
          <w:sz w:val="28"/>
          <w:szCs w:val="28"/>
        </w:rPr>
        <w:t xml:space="preserve"> обмен ювелирных изделий, </w:t>
      </w:r>
      <w:r w:rsidR="00CC127F" w:rsidRPr="00425643">
        <w:rPr>
          <w:rFonts w:ascii="Times New Roman" w:hAnsi="Times New Roman" w:cs="Times New Roman"/>
          <w:sz w:val="28"/>
          <w:szCs w:val="28"/>
        </w:rPr>
        <w:t xml:space="preserve">в данном конкретном и рассмотренном случае, </w:t>
      </w:r>
      <w:r w:rsidRPr="00425643">
        <w:rPr>
          <w:rFonts w:ascii="Times New Roman" w:hAnsi="Times New Roman" w:cs="Times New Roman"/>
          <w:sz w:val="28"/>
          <w:szCs w:val="28"/>
        </w:rPr>
        <w:t>если они надлежащего качества,  невозможен.</w:t>
      </w:r>
    </w:p>
    <w:p w:rsidR="00820A43" w:rsidRPr="00425643" w:rsidRDefault="00820A43" w:rsidP="004256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>Но это утверждение не распространяется на изделия с браком.</w:t>
      </w:r>
    </w:p>
    <w:p w:rsidR="00AE5940" w:rsidRDefault="00AE5940" w:rsidP="00425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940">
        <w:rPr>
          <w:rFonts w:ascii="Times New Roman" w:hAnsi="Times New Roman" w:cs="Times New Roman"/>
          <w:sz w:val="28"/>
          <w:szCs w:val="28"/>
        </w:rPr>
        <w:t>А что делать, если приобретенный товар оказался ненадлежащего качества?</w:t>
      </w:r>
    </w:p>
    <w:p w:rsidR="00836A93" w:rsidRDefault="00820A43" w:rsidP="00425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случае, д</w:t>
      </w:r>
      <w:r w:rsidR="00836A93" w:rsidRPr="00AE5940">
        <w:rPr>
          <w:rFonts w:ascii="Times New Roman" w:hAnsi="Times New Roman" w:cs="Times New Roman"/>
          <w:sz w:val="28"/>
          <w:szCs w:val="28"/>
        </w:rPr>
        <w:t>ля возврата изделий из драгметаллов существует определенный порядок пошаговых действий. К ним относятся: для сдачи изделия продавцу необходимо заполнить специальное заявление; к заявлению приложить кассовый или товарный чек, которые подтверждают факт покупки изделия именно у данного продавца; бирка от изделия должна быть сохранена и представлена вместе с изделием; продавец направляет изделие, заявление и приложенные документы на экспертизу; при положительном выводе для покупателя ему будут возвращены деньги, уплаченные им за изделие.</w:t>
      </w:r>
    </w:p>
    <w:p w:rsidR="00B75EDA" w:rsidRDefault="00B75EDA" w:rsidP="00425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EDA">
        <w:rPr>
          <w:rFonts w:ascii="Times New Roman" w:hAnsi="Times New Roman" w:cs="Times New Roman"/>
          <w:sz w:val="28"/>
          <w:szCs w:val="28"/>
        </w:rPr>
        <w:t>Качественная ювелирная продукция является дорогим удовольствием. Однако это тот вид продукции, который приобретается с расчетом на долголетнее использование, поэтому большие затраты на него вполне оправданы. Кроме того, драгметаллы по определению не могут стоить дешево. Именно поэтому каждый потребитель должен знать о составе своих прав перед покупкой ювелирных изделий, так как поспешное решение может обойтись ему очень дорого, причем не только в отношении материальных затрат, но и моральных неудобств.</w:t>
      </w:r>
    </w:p>
    <w:p w:rsidR="0046619C" w:rsidRDefault="0046619C" w:rsidP="00425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Удачных Вам покупок!</w:t>
      </w:r>
    </w:p>
    <w:p w:rsidR="00820A43" w:rsidRDefault="00820A43" w:rsidP="00425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643" w:rsidRPr="00AE5940" w:rsidRDefault="00425643" w:rsidP="0042564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836A93" w:rsidRPr="00AE5940" w:rsidRDefault="00836A93" w:rsidP="00425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36A93" w:rsidRPr="00AE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3721F"/>
    <w:multiLevelType w:val="hybridMultilevel"/>
    <w:tmpl w:val="C28AE4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04"/>
    <w:rsid w:val="00054A94"/>
    <w:rsid w:val="00272E04"/>
    <w:rsid w:val="003A3C63"/>
    <w:rsid w:val="003C5AB3"/>
    <w:rsid w:val="00425643"/>
    <w:rsid w:val="0046619C"/>
    <w:rsid w:val="00572CC3"/>
    <w:rsid w:val="00621CEC"/>
    <w:rsid w:val="00637A8C"/>
    <w:rsid w:val="007623A6"/>
    <w:rsid w:val="00773C85"/>
    <w:rsid w:val="00787FA1"/>
    <w:rsid w:val="00820A43"/>
    <w:rsid w:val="00834D37"/>
    <w:rsid w:val="00836A93"/>
    <w:rsid w:val="00921C8B"/>
    <w:rsid w:val="0095782F"/>
    <w:rsid w:val="00AE5940"/>
    <w:rsid w:val="00B459C5"/>
    <w:rsid w:val="00B75EDA"/>
    <w:rsid w:val="00B8358C"/>
    <w:rsid w:val="00CC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Кранатов Александр Евгеньевич</dc:creator>
  <cp:keywords/>
  <dc:description/>
  <cp:lastModifiedBy>Кранатов Александр Евгеньевич</cp:lastModifiedBy>
  <cp:revision>24</cp:revision>
  <dcterms:created xsi:type="dcterms:W3CDTF">2019-03-21T05:45:00Z</dcterms:created>
  <dcterms:modified xsi:type="dcterms:W3CDTF">2019-03-21T07:11:00Z</dcterms:modified>
</cp:coreProperties>
</file>